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B3D7" w14:textId="4E6844DC" w:rsidR="005C11DC" w:rsidRPr="00E128FF" w:rsidRDefault="005C11DC" w:rsidP="00087323">
      <w:pPr>
        <w:spacing w:befor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C1A25AA" w14:textId="39C080BE" w:rsidR="00C27E8C" w:rsidRPr="00E128FF" w:rsidRDefault="00CE3B84" w:rsidP="00087323">
      <w:pPr>
        <w:spacing w:before="0"/>
        <w:rPr>
          <w:rFonts w:ascii="Times New Roman" w:hAnsi="Times New Roman"/>
          <w:b/>
          <w:sz w:val="20"/>
          <w:szCs w:val="20"/>
        </w:rPr>
      </w:pPr>
      <w:r w:rsidRPr="00E128FF">
        <w:rPr>
          <w:rFonts w:ascii="Times New Roman" w:hAnsi="Times New Roman"/>
          <w:b/>
          <w:sz w:val="20"/>
          <w:szCs w:val="20"/>
        </w:rPr>
        <w:t xml:space="preserve">   </w:t>
      </w:r>
      <w:r w:rsidR="00123E22" w:rsidRPr="00E128F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</w:t>
      </w:r>
    </w:p>
    <w:tbl>
      <w:tblPr>
        <w:tblW w:w="15616" w:type="dxa"/>
        <w:tblInd w:w="-34" w:type="dxa"/>
        <w:tblLook w:val="01E0" w:firstRow="1" w:lastRow="1" w:firstColumn="1" w:lastColumn="1" w:noHBand="0" w:noVBand="0"/>
      </w:tblPr>
      <w:tblGrid>
        <w:gridCol w:w="10240"/>
        <w:gridCol w:w="5376"/>
      </w:tblGrid>
      <w:tr w:rsidR="00597512" w:rsidRPr="00E128FF" w14:paraId="26878727" w14:textId="77777777" w:rsidTr="009A39B4">
        <w:trPr>
          <w:trHeight w:val="9176"/>
        </w:trPr>
        <w:tc>
          <w:tcPr>
            <w:tcW w:w="10240" w:type="dxa"/>
          </w:tcPr>
          <w:p w14:paraId="436644B7" w14:textId="0268EB40" w:rsidR="009A39B4" w:rsidRPr="00E128FF" w:rsidRDefault="009A39B4" w:rsidP="00FA2584">
            <w:pPr>
              <w:spacing w:befor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E128FF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</w:t>
            </w:r>
          </w:p>
          <w:p w14:paraId="6C60D472" w14:textId="03C9F011" w:rsidR="001E4B79" w:rsidRPr="005904BC" w:rsidRDefault="001E4B79" w:rsidP="001E4B79">
            <w:pPr>
              <w:spacing w:before="0"/>
              <w:jc w:val="center"/>
              <w:rPr>
                <w:rFonts w:ascii="Times New Roman" w:hAnsi="Times New Roman"/>
                <w:b/>
                <w:sz w:val="24"/>
              </w:rPr>
            </w:pPr>
            <w:r w:rsidRPr="005904BC"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b/>
                <w:sz w:val="24"/>
              </w:rPr>
              <w:t xml:space="preserve">равила техники безопасности и посещения </w:t>
            </w:r>
            <w:r w:rsidR="00D060E7">
              <w:rPr>
                <w:rFonts w:ascii="Times New Roman" w:hAnsi="Times New Roman"/>
                <w:b/>
                <w:sz w:val="24"/>
              </w:rPr>
              <w:t>Б</w:t>
            </w:r>
            <w:r>
              <w:rPr>
                <w:rFonts w:ascii="Times New Roman" w:hAnsi="Times New Roman"/>
                <w:b/>
                <w:sz w:val="24"/>
              </w:rPr>
              <w:t>ани</w:t>
            </w:r>
            <w:r w:rsidRPr="005904BC">
              <w:rPr>
                <w:rFonts w:ascii="Times New Roman" w:hAnsi="Times New Roman"/>
                <w:b/>
                <w:sz w:val="24"/>
              </w:rPr>
              <w:t xml:space="preserve"> с </w:t>
            </w:r>
            <w:proofErr w:type="spellStart"/>
            <w:r w:rsidRPr="005904BC">
              <w:rPr>
                <w:rFonts w:ascii="Times New Roman" w:hAnsi="Times New Roman"/>
                <w:b/>
                <w:sz w:val="24"/>
              </w:rPr>
              <w:t>мангальной</w:t>
            </w:r>
            <w:proofErr w:type="spellEnd"/>
            <w:r w:rsidRPr="005904BC">
              <w:rPr>
                <w:rFonts w:ascii="Times New Roman" w:hAnsi="Times New Roman"/>
                <w:b/>
                <w:sz w:val="24"/>
              </w:rPr>
              <w:t xml:space="preserve"> зоной</w:t>
            </w:r>
          </w:p>
          <w:p w14:paraId="79CDC4C4" w14:textId="66028684" w:rsidR="00E962E3" w:rsidRDefault="00E962E3" w:rsidP="00E128FF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14:paraId="7C4CE41C" w14:textId="14706F86" w:rsidR="001E4B79" w:rsidRPr="001E4B79" w:rsidRDefault="001E4B79" w:rsidP="001E4B79">
            <w:pPr>
              <w:spacing w:befor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E4B79">
              <w:rPr>
                <w:rFonts w:ascii="Times New Roman" w:hAnsi="Times New Roman"/>
                <w:bCs/>
                <w:sz w:val="20"/>
                <w:szCs w:val="20"/>
              </w:rPr>
              <w:t>Перед первым посещением необходимо ознакомиться с настоящими правилами техники безопасности и посещения Бани (далее – Правила), которые</w:t>
            </w:r>
            <w:r w:rsidRPr="001E4B7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E4B7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обязательны к неукоснительному выполнению</w:t>
            </w:r>
            <w:r w:rsidRPr="001E4B7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E4B79">
              <w:rPr>
                <w:rFonts w:ascii="Times New Roman" w:hAnsi="Times New Roman"/>
                <w:bCs/>
                <w:sz w:val="20"/>
                <w:szCs w:val="20"/>
              </w:rPr>
              <w:t>их всеми лицами, находящимися на территории Бани</w:t>
            </w:r>
            <w:r w:rsidRPr="001E4B79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D060E7">
              <w:rPr>
                <w:rFonts w:ascii="Times New Roman" w:hAnsi="Times New Roman"/>
                <w:bCs/>
                <w:sz w:val="20"/>
                <w:szCs w:val="20"/>
              </w:rPr>
              <w:t>Подпись посетителя является подтверждением факта принятия на себя всей полноты ответственности за любые свои действия</w:t>
            </w:r>
            <w:r w:rsidRPr="001E4B7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1E4B79">
              <w:rPr>
                <w:rFonts w:ascii="Times New Roman" w:hAnsi="Times New Roman"/>
                <w:bCs/>
                <w:sz w:val="20"/>
                <w:szCs w:val="20"/>
              </w:rPr>
              <w:t xml:space="preserve">совершенные на территории Бани, т.е. вы подтверждаете:  </w:t>
            </w:r>
          </w:p>
          <w:p w14:paraId="2CD809D3" w14:textId="008F5D3C" w:rsidR="001E4B79" w:rsidRPr="00D060E7" w:rsidRDefault="001E4B79" w:rsidP="00D060E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0E7">
              <w:rPr>
                <w:rFonts w:ascii="Times New Roman" w:hAnsi="Times New Roman"/>
                <w:bCs/>
                <w:sz w:val="20"/>
                <w:szCs w:val="20"/>
              </w:rPr>
              <w:t xml:space="preserve">Свое нахождение в здравом уме и рассудке, способность отвечать за свои действия и осознавать их последствия для себя и окружающих;  </w:t>
            </w:r>
          </w:p>
          <w:p w14:paraId="76FD9CAB" w14:textId="731639AE" w:rsidR="001E4B79" w:rsidRPr="00D060E7" w:rsidRDefault="001E4B79" w:rsidP="00D060E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0E7">
              <w:rPr>
                <w:rFonts w:ascii="Times New Roman" w:hAnsi="Times New Roman"/>
                <w:bCs/>
                <w:sz w:val="20"/>
                <w:szCs w:val="20"/>
              </w:rPr>
              <w:t xml:space="preserve">Ответственность за возможные последствия, которые могут быть вызваны медицинскими противопоказаниями для посещения Бани. </w:t>
            </w:r>
          </w:p>
          <w:p w14:paraId="57752653" w14:textId="78979519" w:rsidR="001E4B79" w:rsidRPr="00D060E7" w:rsidRDefault="00D060E7" w:rsidP="001E4B79">
            <w:pPr>
              <w:spacing w:before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bookmarkStart w:id="0" w:name="_Hlk169188964"/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ПРИ ПОСЕЩЕНИИ БАНИ ЗАПРЕЩЕНО:</w:t>
            </w:r>
          </w:p>
          <w:p w14:paraId="444C18D1" w14:textId="729B5CD4" w:rsidR="001E4B79" w:rsidRPr="00D060E7" w:rsidRDefault="00D060E7" w:rsidP="00D060E7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Н</w:t>
            </w:r>
            <w:r w:rsidR="001E4B79" w:rsidRPr="00D060E7">
              <w:rPr>
                <w:rFonts w:ascii="Times New Roman" w:hAnsi="Times New Roman"/>
                <w:sz w:val="20"/>
                <w:szCs w:val="20"/>
              </w:rPr>
              <w:t>ахождение малолетних детей и подростков в возрасте до 1</w:t>
            </w:r>
            <w:r w:rsidRPr="00D060E7">
              <w:rPr>
                <w:rFonts w:ascii="Times New Roman" w:hAnsi="Times New Roman"/>
                <w:sz w:val="20"/>
                <w:szCs w:val="20"/>
              </w:rPr>
              <w:t>7</w:t>
            </w:r>
            <w:r w:rsidR="001E4B79" w:rsidRPr="00D060E7">
              <w:rPr>
                <w:rFonts w:ascii="Times New Roman" w:hAnsi="Times New Roman"/>
                <w:sz w:val="20"/>
                <w:szCs w:val="20"/>
              </w:rPr>
              <w:t xml:space="preserve"> лет без сопровождения взрослых. </w:t>
            </w:r>
          </w:p>
          <w:p w14:paraId="3660DB86" w14:textId="51C939D4" w:rsidR="001E4B79" w:rsidRPr="001E4B79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ахождение в состоянии физического недомогания, алкогольного и иного опьянения. </w:t>
            </w:r>
          </w:p>
          <w:p w14:paraId="2AED27B9" w14:textId="6719AFF5" w:rsidR="00D060E7" w:rsidRPr="00D060E7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ребывание животных. </w:t>
            </w:r>
          </w:p>
          <w:p w14:paraId="710995CA" w14:textId="6D3D02D1" w:rsidR="001E4B79" w:rsidRPr="001E4B79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У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>потребление алкогольных напитков и курение, в том числе электронных сигарет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17C45820" w14:textId="4479A3F7" w:rsidR="001E4B79" w:rsidRPr="001E4B79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О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ставлять посторонние предметы и мусор, следует использовать урны для мусора. </w:t>
            </w:r>
          </w:p>
          <w:p w14:paraId="62759346" w14:textId="5F803C58" w:rsidR="001E4B79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З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агрязнять оборудование, справлять естественную нужду вне туалетов. </w:t>
            </w:r>
            <w:bookmarkStart w:id="1" w:name="_Hlk169190573"/>
            <w:bookmarkEnd w:id="0"/>
          </w:p>
          <w:p w14:paraId="5597DCDA" w14:textId="34ADA36D" w:rsidR="00D060E7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Трогать печку.</w:t>
            </w:r>
          </w:p>
          <w:p w14:paraId="738729F4" w14:textId="77777777" w:rsidR="00D060E7" w:rsidRPr="001E4B79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39FC17D" w14:textId="708F7779" w:rsidR="001E4B79" w:rsidRPr="001E4B79" w:rsidRDefault="00D060E7" w:rsidP="001E4B79">
            <w:pPr>
              <w:spacing w:before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РЕКОМЕНДАЦИИ ПО ПОСЕЩЕНИЮ БАНИ</w:t>
            </w:r>
            <w:r w:rsidR="001E4B79" w:rsidRPr="001E4B7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32CEC92E" w14:textId="7C1CD9E1" w:rsidR="001E4B79" w:rsidRPr="001E4B79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>ри бронировании Бани, следует сообщить администратору об имеющихся проблемах со здоровьем, а также если Вы наблюдаетесь у врача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B7094E6" w14:textId="0FE9CE68" w:rsidR="001E4B79" w:rsidRPr="00D060E7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2. П</w:t>
            </w:r>
            <w:r w:rsidR="001E4B79" w:rsidRPr="00D060E7">
              <w:rPr>
                <w:rFonts w:ascii="Times New Roman" w:hAnsi="Times New Roman" w:cs="Times New Roman"/>
                <w:sz w:val="20"/>
                <w:szCs w:val="20"/>
              </w:rPr>
              <w:t>еред посещение</w:t>
            </w: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E4B79" w:rsidRPr="00D060E7">
              <w:rPr>
                <w:rFonts w:ascii="Times New Roman" w:hAnsi="Times New Roman" w:cs="Times New Roman"/>
                <w:sz w:val="20"/>
                <w:szCs w:val="20"/>
              </w:rPr>
              <w:t xml:space="preserve"> парной необходимо принять душ, но обязательно насухо обтереться полотенцем, и ни в коем случае не мочите голову, волосы должны быть сухими, во избежание перегрева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0D03DD" w14:textId="6ADE9D5D" w:rsidR="001E4B79" w:rsidRPr="00D060E7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</w:t>
            </w:r>
            <w:r w:rsidR="001E4B79" w:rsidRPr="00D060E7">
              <w:rPr>
                <w:rFonts w:ascii="Times New Roman" w:hAnsi="Times New Roman" w:cs="Times New Roman"/>
                <w:sz w:val="20"/>
                <w:szCs w:val="20"/>
              </w:rPr>
              <w:t>ервый заход в парную - разминочный (3-4 минуты), затем необходимо выйти из парилки и принять прохладный душ (18 градусов), далее необходимо сделать небольшой отдых (на минут 20-30) и сделать второй заход, но уже на 10-15 минут. Тело распаривается, и уже после второго захода можно принять более прохладный душ и снова сделать небольшой перерыв (20-30 минут). Далее, Вы снова можете повторить заходы. Вы можете сделать столько заходов, сколько желаете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4B79" w:rsidRPr="00D060E7">
              <w:rPr>
                <w:rFonts w:ascii="Times New Roman" w:hAnsi="Times New Roman" w:cs="Times New Roman"/>
                <w:sz w:val="20"/>
                <w:szCs w:val="20"/>
              </w:rPr>
              <w:t xml:space="preserve"> Однако весь сеанс принятия бани не должен длиться более </w:t>
            </w:r>
            <w:r w:rsidR="001E4B79" w:rsidRPr="00D060E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трех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59F3A1" w14:textId="6211F21F" w:rsidR="001E4B79" w:rsidRPr="00D060E7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В</w:t>
            </w:r>
            <w:r w:rsidR="001E4B79" w:rsidRPr="00D060E7">
              <w:rPr>
                <w:rFonts w:ascii="Times New Roman" w:hAnsi="Times New Roman" w:cs="Times New Roman"/>
                <w:sz w:val="20"/>
                <w:szCs w:val="20"/>
              </w:rPr>
              <w:t>о время принятия бани наш организм теряет воду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4B79" w:rsidRPr="00D060E7">
              <w:rPr>
                <w:rFonts w:ascii="Times New Roman" w:hAnsi="Times New Roman" w:cs="Times New Roman"/>
                <w:sz w:val="20"/>
                <w:szCs w:val="20"/>
              </w:rPr>
              <w:t xml:space="preserve"> и кожа становиться сухой, после принятия душа, обязательно воспользуйтесь увлажняющим лосьоном либо молочком для тела. Одежду следует надеть лишь после того, как Вы остынете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E41FC2" w14:textId="5A0379B7" w:rsidR="001E4B79" w:rsidRPr="001E4B79" w:rsidRDefault="00D060E7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С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>редняя продолжительность сеанса – 2,5-3 часа. За это время можно без ущерба для здоровья посетить парную 5-6 раз по 5-15 минут. Перерывы между посещениями парной зависят от Вашего состояния – должна уйти усталость и восстановиться пульс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A33F20" w14:textId="589ED745" w:rsidR="001E4B79" w:rsidRPr="001E4B79" w:rsidRDefault="00D060E7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Рекомендовано, чтобы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 ноги были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расположены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 повыше туловища и головы. Такое расположение облегчает работу сердца. Если нет возможности лечь, надо присесть, но так, чтобы ноги были на одной высоте с телом. </w:t>
            </w:r>
            <w:proofErr w:type="spellStart"/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>Нефизиологично</w:t>
            </w:r>
            <w:proofErr w:type="spellEnd"/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положение тела в парной, если ноги опущены вниз. А в положении стоя вы подвергаете себя риску теплового удара, потому что температура воздуха на уровне головы на 10-20° выше, чем на уровне туловища </w:t>
            </w:r>
            <w:r w:rsidRPr="001E4B79">
              <w:rPr>
                <w:rFonts w:ascii="Times New Roman" w:hAnsi="Times New Roman" w:cs="Times New Roman"/>
                <w:sz w:val="20"/>
                <w:szCs w:val="20"/>
              </w:rPr>
              <w:t>и,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 тем более ног; кроме того, ваши мышцы и суставы находятся в напряженном положении, чего быть не должно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B98CD0" w14:textId="33469D16" w:rsidR="001E4B79" w:rsidRPr="001E4B79" w:rsidRDefault="00D060E7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В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 парильном отделении следует всегда дышать носом. При носовом дыхании горячий воздух, проходя через носоглотку, охлаждается, а слишком сухой - увлажняется. За минуту до выхода из парной сядьте, если вы лежали, чтобы подготовить систему кровообращения к положению стоя. Выйдя из парильного отделения (это касается всех), не следует сразу ложиться отдыхать, нужно 2-3 мин походить, делая дыхательные упражнения. После этого рекомендуется ополоснуться под теплым душем. Перед повторным заходом принимают теплый душ в течение 1-1,5 мин. Для поддержания тепла и потоотделения можно выпить чай. Пить следует маленькими глотками.</w:t>
            </w:r>
          </w:p>
          <w:p w14:paraId="2C5BC767" w14:textId="0E3E8724" w:rsidR="001E4B79" w:rsidRPr="001E4B79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Н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>е рекомендуется принимать тяжелую пищу до и после бани, а также спиртные напитки, в том числе и пиво. Поскольку, после принятия бани, мы ощущаем чувство жажды и голода, необходимо восполнить водно-солевой баланс в организме. Поэтому, после бани необходимо выпить воду или чай;</w:t>
            </w:r>
          </w:p>
          <w:p w14:paraId="57FD8AF7" w14:textId="79033397" w:rsidR="001E4B79" w:rsidRPr="001E4B79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Н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>е рекомендуется посещать баню имея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 простудные заболевания, сопровождающиеся повышенной температурой, обострения хронических болезней, тромбофлебит (в том числе и трехмесячный период после излечения), тяжелые вегетативные расстройства (частые головные боли и т.д.). При гипертонической болезни опасна резкая смена температур - из пара в холодный бассейн и тут же обратно в жар</w:t>
            </w:r>
          </w:p>
          <w:p w14:paraId="2B0E3BDB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42F72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3DB56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6D065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5A264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1027E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3EA6F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23BF7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92537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7472B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F9674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909B0" w14:textId="7DFB0200" w:rsidR="001E4B79" w:rsidRP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437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ПРОТИВОПОКАЗАНИЯ</w:t>
            </w:r>
            <w:r w:rsidR="001E4B79" w:rsidRPr="00A437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1F856441" w14:textId="0436B1AD" w:rsidR="001E4B79" w:rsidRPr="00D060E7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хронические заболевания в стадии обострения;</w:t>
            </w:r>
          </w:p>
          <w:p w14:paraId="5B63D7BF" w14:textId="414ADC51" w:rsidR="001E4B79" w:rsidRPr="00D060E7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беременность;</w:t>
            </w:r>
          </w:p>
          <w:p w14:paraId="205894D4" w14:textId="6FF2D82E" w:rsidR="001E4B79" w:rsidRPr="00D060E7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детский возраст до 3 лет;</w:t>
            </w:r>
          </w:p>
          <w:p w14:paraId="015245B6" w14:textId="525C44DC" w:rsidR="001E4B79" w:rsidRPr="00D060E7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эпилепсия;</w:t>
            </w:r>
          </w:p>
          <w:p w14:paraId="4C490F8A" w14:textId="38CA9858" w:rsidR="001E4B79" w:rsidRPr="00D060E7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туберкулез;</w:t>
            </w:r>
          </w:p>
          <w:p w14:paraId="29E5F25C" w14:textId="4F433B70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сердечно-сосудистые заболевания;</w:t>
            </w:r>
          </w:p>
          <w:p w14:paraId="758F6E76" w14:textId="614C1EDD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повышенное или пониженное;</w:t>
            </w:r>
          </w:p>
          <w:p w14:paraId="1A8DAA2B" w14:textId="4048E2B2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артериальное давление;</w:t>
            </w:r>
          </w:p>
          <w:p w14:paraId="47C5EC7E" w14:textId="472D9B68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симптомы респираторных заболевании и простуды (кашель, повышенная температура, насморк и слабость);</w:t>
            </w:r>
          </w:p>
          <w:p w14:paraId="0F0E7272" w14:textId="3BAFCF54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индивидуальная непереносимость пара и горячей воды, холодной воды;</w:t>
            </w:r>
          </w:p>
          <w:p w14:paraId="38493CA2" w14:textId="62B1AE98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онкология;</w:t>
            </w:r>
          </w:p>
          <w:p w14:paraId="6CA7D5AF" w14:textId="5583D855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частые судороги и мигрени;</w:t>
            </w:r>
          </w:p>
          <w:p w14:paraId="7DBD9BAC" w14:textId="3E0F09EC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заболевания периферической нервной системы;</w:t>
            </w:r>
          </w:p>
          <w:p w14:paraId="6E0A147C" w14:textId="61FC82CA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заболевания мочеполовой системы;</w:t>
            </w:r>
          </w:p>
          <w:p w14:paraId="13C0D4C2" w14:textId="3E8C3838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заболевания ЖКТ;</w:t>
            </w:r>
          </w:p>
          <w:p w14:paraId="67AEC5C1" w14:textId="2F327A57" w:rsidR="001E4B79" w:rsidRPr="00D060E7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кожные заболевания;</w:t>
            </w:r>
          </w:p>
          <w:p w14:paraId="36E56E8E" w14:textId="2455834E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B79">
              <w:rPr>
                <w:rFonts w:ascii="Times New Roman" w:hAnsi="Times New Roman" w:cs="Times New Roman"/>
                <w:sz w:val="20"/>
                <w:szCs w:val="20"/>
              </w:rPr>
              <w:t>нарушения функций центральной нервной системы;</w:t>
            </w:r>
          </w:p>
          <w:p w14:paraId="1ACF1794" w14:textId="7F9AFB55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B79">
              <w:rPr>
                <w:rFonts w:ascii="Times New Roman" w:hAnsi="Times New Roman" w:cs="Times New Roman"/>
                <w:sz w:val="20"/>
                <w:szCs w:val="20"/>
              </w:rPr>
              <w:t>повышенная либо пониженная чувствительность к теплу;</w:t>
            </w:r>
          </w:p>
          <w:p w14:paraId="15C84204" w14:textId="77A8EE53" w:rsidR="001E4B79" w:rsidRPr="00A43785" w:rsidRDefault="001E4B79" w:rsidP="00A43785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A43785">
              <w:rPr>
                <w:rFonts w:ascii="Times New Roman" w:hAnsi="Times New Roman"/>
                <w:sz w:val="20"/>
                <w:szCs w:val="20"/>
              </w:rPr>
              <w:t>нарушения водно-солевого баланса;</w:t>
            </w:r>
          </w:p>
          <w:p w14:paraId="3E993E3D" w14:textId="26CBEF7F" w:rsidR="001E4B79" w:rsidRPr="00A43785" w:rsidRDefault="001E4B79" w:rsidP="00A43785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A43785">
              <w:rPr>
                <w:rFonts w:ascii="Times New Roman" w:hAnsi="Times New Roman"/>
                <w:sz w:val="20"/>
                <w:szCs w:val="20"/>
              </w:rPr>
              <w:t>аллергия на запахи.</w:t>
            </w:r>
          </w:p>
          <w:p w14:paraId="17F57923" w14:textId="582691EA" w:rsidR="001E4B79" w:rsidRPr="00A43785" w:rsidRDefault="00A43785" w:rsidP="001E4B79">
            <w:pPr>
              <w:spacing w:before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A43785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ПРАВИЛА ПОЛЬЗОВАНИЯ МАНГАЛЬНОЙ ЗОНОЙ:</w:t>
            </w:r>
            <w:r w:rsidR="001E4B79" w:rsidRPr="00A43785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3F34F86D" w14:textId="0C36EF59" w:rsidR="001E4B79" w:rsidRPr="001E4B79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П</w:t>
            </w:r>
            <w:r w:rsidR="001E4B79" w:rsidRPr="001E4B79">
              <w:rPr>
                <w:rFonts w:ascii="Times New Roman" w:hAnsi="Times New Roman"/>
                <w:sz w:val="20"/>
                <w:szCs w:val="20"/>
              </w:rPr>
              <w:t xml:space="preserve">ри пользовании мангалами Гости обязаны соблюдать меры пожарной безопасности: использовать только сертифицированные угли и розжиг; исключить чрезмерное горение открытого пламени; не подпускать к мангалу и не оставлять без присмотра детей; не размещать легковоспламеняющиеся предметы в непосредственной близости от мангала. </w:t>
            </w:r>
          </w:p>
          <w:p w14:paraId="6E2B36BA" w14:textId="25515B65" w:rsidR="001E4B79" w:rsidRPr="001E4B79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</w:t>
            </w:r>
            <w:r w:rsidR="001E4B79" w:rsidRPr="001E4B79">
              <w:rPr>
                <w:rFonts w:ascii="Times New Roman" w:hAnsi="Times New Roman"/>
                <w:sz w:val="20"/>
                <w:szCs w:val="20"/>
              </w:rPr>
              <w:t>апрещается пользоваться бензином или керосином в качестве розжига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ADF6234" w14:textId="34BE6612" w:rsidR="001E4B79" w:rsidRPr="001E4B79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</w:t>
            </w:r>
            <w:r w:rsidR="001E4B79" w:rsidRPr="001E4B79">
              <w:rPr>
                <w:rFonts w:ascii="Times New Roman" w:hAnsi="Times New Roman"/>
                <w:sz w:val="20"/>
                <w:szCs w:val="20"/>
              </w:rPr>
              <w:t>апрещается разводить костер при сильном ветре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6C71645" w14:textId="47285308" w:rsidR="001E4B79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1E4B79" w:rsidRPr="001E4B79">
              <w:rPr>
                <w:rFonts w:ascii="Times New Roman" w:hAnsi="Times New Roman"/>
                <w:sz w:val="20"/>
                <w:szCs w:val="20"/>
              </w:rPr>
              <w:t xml:space="preserve">гнетушители расположены в здании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отеля</w:t>
            </w:r>
            <w:r w:rsidR="001E4B79" w:rsidRPr="001E4B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1E4B7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VIEW</w:t>
            </w:r>
            <w:r w:rsidR="001E4B79" w:rsidRPr="001E4B7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E4B79" w:rsidRPr="001E4B7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GA</w:t>
            </w:r>
            <w:r w:rsidR="001E4B79" w:rsidRPr="001E4B7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Волочаевка, 4*</w:t>
            </w:r>
            <w:r w:rsidR="001E4B79" w:rsidRPr="001E4B7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6077CD04" w14:textId="77109B68" w:rsid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14:paraId="5326D2C6" w14:textId="7C3EDA36" w:rsidR="00A43785" w:rsidRPr="00A43785" w:rsidRDefault="00A43785" w:rsidP="001E4B79">
            <w:pPr>
              <w:spacing w:before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A43785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ИНЫЕ УСЛОВИЯ:</w:t>
            </w:r>
          </w:p>
          <w:bookmarkEnd w:id="1"/>
          <w:p w14:paraId="0EAE2372" w14:textId="438E0799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В случае утраты или повреждения имущества </w:t>
            </w:r>
            <w:r w:rsidRPr="00A43785">
              <w:rPr>
                <w:rFonts w:ascii="Times New Roman" w:hAnsi="Times New Roman"/>
                <w:sz w:val="20"/>
                <w:szCs w:val="20"/>
              </w:rPr>
              <w:t>отеля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VIEW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3785">
              <w:rPr>
                <w:rFonts w:ascii="Times New Roman" w:hAnsi="Times New Roman"/>
                <w:sz w:val="20"/>
                <w:szCs w:val="20"/>
              </w:rPr>
              <w:t xml:space="preserve">Волочаевка, 4*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по вине Посетителя, Посетитель обязан возместить причиненный ущерб, а также нести ответственность за иные допущенные действующим законодательством РФ. </w:t>
            </w:r>
          </w:p>
          <w:p w14:paraId="49927FBD" w14:textId="78EDFD27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Несоблюдение настоящих Правил является основанием для удаления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осетителя с территории комплекса </w:t>
            </w:r>
            <w:r w:rsidR="001E4B79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VIEW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Волочаевка, 4*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без возмещения оплаты посещения.</w:t>
            </w:r>
          </w:p>
          <w:p w14:paraId="143B5FC3" w14:textId="2585D866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Администрация не несет ответственность за полученные травмы, повреждения и ущерб, которые были получены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осетителями в следствие невыполнения или ненадлежащего выполнения данных Правил.</w:t>
            </w:r>
          </w:p>
          <w:p w14:paraId="44D5771C" w14:textId="08613971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Посетитель обязан самостоятельно оценить состояние своего здоровья при пользовании Баней и учитывать любые состояния своего здоровья, являющиеся противопоказаниями для пользования данной услугой. Ответственность за любые негативные последствия, в том числе за вред здоровью, причиненны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вследствие ненадлежащей оценки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осетителем состояния своего здоровья и/или вследствие того, что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осетитель воспользовался Баней не смотря на имеющиеся противопоказания по состоянию здоровья, несет исключительно сам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осетитель. Ответственность за здоровье и жизнь детей на территории Бани несут родители и законные представители либо иные совершеннолетние сопровождающие.  </w:t>
            </w:r>
          </w:p>
          <w:p w14:paraId="4C473AA6" w14:textId="32D739CE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Гость обязан самостоятельно подробно ознакомиться до момента оплаты и начала пользования услугами с прейскурантом цен на услуги, с настоящими Правилами, а также с другими необходимыми информационными материалами, размещенными на ре</w:t>
            </w:r>
            <w:r>
              <w:rPr>
                <w:rFonts w:ascii="Times New Roman" w:hAnsi="Times New Roman"/>
                <w:sz w:val="20"/>
                <w:szCs w:val="20"/>
              </w:rPr>
              <w:t>сепшене отеля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0A3F8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="000A3F81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IEW</w:t>
            </w:r>
            <w:r w:rsidR="000A3F81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3F81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="000A3F81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="000A3F81">
              <w:rPr>
                <w:rFonts w:ascii="Times New Roman" w:hAnsi="Times New Roman"/>
                <w:sz w:val="20"/>
                <w:szCs w:val="20"/>
              </w:rPr>
              <w:t>Волочаевка</w:t>
            </w:r>
            <w:r>
              <w:rPr>
                <w:rFonts w:ascii="Times New Roman" w:hAnsi="Times New Roman"/>
                <w:sz w:val="20"/>
                <w:szCs w:val="20"/>
              </w:rPr>
              <w:t>, 4*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или информационных стендах.</w:t>
            </w:r>
          </w:p>
          <w:p w14:paraId="63A1C519" w14:textId="3465A139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Соблюдать правила общественного порядка.</w:t>
            </w:r>
          </w:p>
          <w:p w14:paraId="50134545" w14:textId="2EF42AF6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Соблюдать Правила посещения Бани, в целях предотвращения травм соблюдать все правила техники безопасности и проявлять осторожность во время нахождения на территории Бани, санитарно-гигиенические требования, выполнять требования персонала комплекса </w:t>
            </w:r>
            <w:r w:rsidR="001E4B79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VIEW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Волочаевка, 4*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E554535" w14:textId="7511F35D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Сообщать Администрации комплекса </w:t>
            </w:r>
            <w:r w:rsidR="001E4B79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VIEW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Волочаевка, 4*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обо всех опасных ситуациях и предметах, которые могут грозить безопасности людей, находящихся в Бане.</w:t>
            </w:r>
          </w:p>
          <w:p w14:paraId="784CAD42" w14:textId="3E8DF6C1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Соблюдать </w:t>
            </w:r>
            <w:r>
              <w:rPr>
                <w:rFonts w:ascii="Times New Roman" w:hAnsi="Times New Roman"/>
                <w:sz w:val="20"/>
                <w:szCs w:val="20"/>
              </w:rPr>
              <w:t>временные сроки пребывания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в Бане.</w:t>
            </w:r>
          </w:p>
          <w:p w14:paraId="309FC738" w14:textId="607CB1B7" w:rsidR="001E4B79" w:rsidRDefault="001E4B79" w:rsidP="001E4B79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A43785">
              <w:rPr>
                <w:rFonts w:ascii="Times New Roman" w:hAnsi="Times New Roman"/>
                <w:sz w:val="20"/>
                <w:szCs w:val="20"/>
              </w:rPr>
              <w:t>1</w:t>
            </w:r>
            <w:r w:rsidR="00A43785">
              <w:rPr>
                <w:rFonts w:ascii="Times New Roman" w:hAnsi="Times New Roman"/>
                <w:sz w:val="20"/>
                <w:szCs w:val="20"/>
              </w:rPr>
              <w:t>0</w:t>
            </w:r>
            <w:r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 w:rsid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4B79">
              <w:rPr>
                <w:rFonts w:ascii="Times New Roman" w:hAnsi="Times New Roman"/>
                <w:sz w:val="20"/>
                <w:szCs w:val="20"/>
              </w:rPr>
              <w:t xml:space="preserve">Гости находятся в Бане в строго отведенное время. </w:t>
            </w:r>
            <w:r w:rsidR="000A3F81">
              <w:rPr>
                <w:rFonts w:ascii="Times New Roman" w:hAnsi="Times New Roman"/>
                <w:sz w:val="20"/>
                <w:szCs w:val="20"/>
              </w:rPr>
              <w:t xml:space="preserve">Время сеанса – 3 часа. </w:t>
            </w:r>
            <w:r w:rsidRPr="001E4B79">
              <w:rPr>
                <w:rFonts w:ascii="Times New Roman" w:hAnsi="Times New Roman"/>
                <w:sz w:val="20"/>
                <w:szCs w:val="20"/>
              </w:rPr>
              <w:t xml:space="preserve">При нахождении в Бане свыше 15-ти минут сверх оплаченного времени, в счет автоматически добавится дополнительный час аренды Бани. </w:t>
            </w:r>
          </w:p>
          <w:p w14:paraId="78499776" w14:textId="05D15D1F" w:rsidR="00D060E7" w:rsidRDefault="000A3F81" w:rsidP="00D060E7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="00D060E7" w:rsidRPr="001E4B79">
              <w:rPr>
                <w:rFonts w:ascii="Times New Roman" w:hAnsi="Times New Roman"/>
                <w:sz w:val="20"/>
                <w:szCs w:val="20"/>
              </w:rPr>
              <w:t>За сохранность ценных вещей, денег, ювелирных украшений и документов, оставленных вне специальных сейфов, Администрация ответственности не несет.</w:t>
            </w:r>
          </w:p>
          <w:p w14:paraId="4BEE141A" w14:textId="0785F8E0" w:rsidR="000A3F81" w:rsidRDefault="000A3F81" w:rsidP="00D060E7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14:paraId="39A94B2B" w14:textId="2EB58764" w:rsidR="000A3F81" w:rsidRDefault="000A3F81" w:rsidP="00D060E7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14:paraId="0517C7D8" w14:textId="7C5A6C00" w:rsidR="000A3F81" w:rsidRDefault="000A3F81" w:rsidP="00D060E7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14:paraId="33EE4798" w14:textId="573D54FB" w:rsidR="000A3F81" w:rsidRDefault="000A3F81" w:rsidP="00D060E7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14:paraId="53425278" w14:textId="75CC4B04" w:rsidR="00D853A4" w:rsidRPr="00E128FF" w:rsidRDefault="00A366E3" w:rsidP="00FA2584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76" w:type="dxa"/>
          </w:tcPr>
          <w:p w14:paraId="6C329E49" w14:textId="2D1E6869" w:rsidR="00DC4D9B" w:rsidRPr="00E128FF" w:rsidRDefault="00DC4D9B" w:rsidP="00087323">
            <w:pPr>
              <w:spacing w:befor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7A8844" w14:textId="77777777" w:rsidR="00C034CA" w:rsidRPr="00E128FF" w:rsidRDefault="00C034CA" w:rsidP="00087323">
            <w:pPr>
              <w:spacing w:befor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C5EFA6" w14:textId="6FE94F5F" w:rsidR="00D853A4" w:rsidRPr="00E128FF" w:rsidRDefault="00D853A4" w:rsidP="00087323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58A076" w14:textId="223FD6F9" w:rsidR="00597512" w:rsidRPr="00E128FF" w:rsidRDefault="00597512" w:rsidP="00087323">
      <w:pPr>
        <w:spacing w:before="0"/>
        <w:jc w:val="left"/>
        <w:rPr>
          <w:rFonts w:ascii="Times New Roman" w:hAnsi="Times New Roman"/>
          <w:sz w:val="20"/>
          <w:szCs w:val="20"/>
        </w:rPr>
      </w:pPr>
    </w:p>
    <w:sectPr w:rsidR="00597512" w:rsidRPr="00E128FF" w:rsidSect="00E962E3">
      <w:headerReference w:type="default" r:id="rId8"/>
      <w:pgSz w:w="11906" w:h="16838"/>
      <w:pgMar w:top="1135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FABC" w14:textId="77777777" w:rsidR="00EC1BD3" w:rsidRDefault="00EC1BD3" w:rsidP="00057A60">
      <w:pPr>
        <w:spacing w:before="0"/>
      </w:pPr>
      <w:r>
        <w:separator/>
      </w:r>
    </w:p>
  </w:endnote>
  <w:endnote w:type="continuationSeparator" w:id="0">
    <w:p w14:paraId="3B1DD933" w14:textId="77777777" w:rsidR="00EC1BD3" w:rsidRDefault="00EC1BD3" w:rsidP="00057A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8706" w14:textId="77777777" w:rsidR="00EC1BD3" w:rsidRDefault="00EC1BD3" w:rsidP="00057A60">
      <w:pPr>
        <w:spacing w:before="0"/>
      </w:pPr>
      <w:r>
        <w:separator/>
      </w:r>
    </w:p>
  </w:footnote>
  <w:footnote w:type="continuationSeparator" w:id="0">
    <w:p w14:paraId="41B78D88" w14:textId="77777777" w:rsidR="00EC1BD3" w:rsidRDefault="00EC1BD3" w:rsidP="00057A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0984" w14:textId="0EDBD943" w:rsidR="00057A60" w:rsidRDefault="00057A60">
    <w:pPr>
      <w:pStyle w:val="a7"/>
    </w:pPr>
    <w:r>
      <w:rPr>
        <w:rFonts w:ascii="Times New Roman" w:hAnsi="Times New Roman"/>
        <w:b/>
        <w:bCs/>
        <w:noProof/>
        <w:szCs w:val="22"/>
      </w:rPr>
      <w:drawing>
        <wp:anchor distT="0" distB="0" distL="114300" distR="114300" simplePos="0" relativeHeight="251659264" behindDoc="1" locked="0" layoutInCell="1" allowOverlap="1" wp14:anchorId="232AA7B9" wp14:editId="6E041AE8">
          <wp:simplePos x="0" y="0"/>
          <wp:positionH relativeFrom="margin">
            <wp:align>center</wp:align>
          </wp:positionH>
          <wp:positionV relativeFrom="paragraph">
            <wp:posOffset>-451485</wp:posOffset>
          </wp:positionV>
          <wp:extent cx="1206500" cy="120650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158442" name="Рисунок 126515844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120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39E036" w14:textId="77777777" w:rsidR="00057A60" w:rsidRDefault="00057A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EF4"/>
    <w:multiLevelType w:val="hybridMultilevel"/>
    <w:tmpl w:val="CE260A76"/>
    <w:lvl w:ilvl="0" w:tplc="1E20140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08401DF"/>
    <w:multiLevelType w:val="hybridMultilevel"/>
    <w:tmpl w:val="059A3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98"/>
    <w:multiLevelType w:val="hybridMultilevel"/>
    <w:tmpl w:val="E8FC88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854DE"/>
    <w:multiLevelType w:val="hybridMultilevel"/>
    <w:tmpl w:val="B0983D9E"/>
    <w:lvl w:ilvl="0" w:tplc="2C1805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A3EB2"/>
    <w:multiLevelType w:val="hybridMultilevel"/>
    <w:tmpl w:val="91503AFA"/>
    <w:lvl w:ilvl="0" w:tplc="E42C0FD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16B64"/>
    <w:multiLevelType w:val="hybridMultilevel"/>
    <w:tmpl w:val="8514B9A6"/>
    <w:lvl w:ilvl="0" w:tplc="E4C056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160C7"/>
    <w:multiLevelType w:val="hybridMultilevel"/>
    <w:tmpl w:val="1090D2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A5571"/>
    <w:multiLevelType w:val="hybridMultilevel"/>
    <w:tmpl w:val="48D69D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E331E"/>
    <w:multiLevelType w:val="hybridMultilevel"/>
    <w:tmpl w:val="9C90C1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4A620F"/>
    <w:multiLevelType w:val="hybridMultilevel"/>
    <w:tmpl w:val="3214A4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A68E0"/>
    <w:multiLevelType w:val="hybridMultilevel"/>
    <w:tmpl w:val="CC7E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33525"/>
    <w:multiLevelType w:val="hybridMultilevel"/>
    <w:tmpl w:val="F236B5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6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12"/>
    <w:rsid w:val="000223C9"/>
    <w:rsid w:val="000318A4"/>
    <w:rsid w:val="000470B6"/>
    <w:rsid w:val="000476CC"/>
    <w:rsid w:val="000505CA"/>
    <w:rsid w:val="00057A60"/>
    <w:rsid w:val="00080B3F"/>
    <w:rsid w:val="00087323"/>
    <w:rsid w:val="000874EE"/>
    <w:rsid w:val="000A3F81"/>
    <w:rsid w:val="000B2A11"/>
    <w:rsid w:val="000C2B94"/>
    <w:rsid w:val="000F6BE8"/>
    <w:rsid w:val="00123E22"/>
    <w:rsid w:val="00130C76"/>
    <w:rsid w:val="00135235"/>
    <w:rsid w:val="001359DB"/>
    <w:rsid w:val="00145C40"/>
    <w:rsid w:val="00162664"/>
    <w:rsid w:val="001754AC"/>
    <w:rsid w:val="001C1595"/>
    <w:rsid w:val="001E4B79"/>
    <w:rsid w:val="001F0E67"/>
    <w:rsid w:val="001F4CA3"/>
    <w:rsid w:val="00211D86"/>
    <w:rsid w:val="002157CE"/>
    <w:rsid w:val="0023302E"/>
    <w:rsid w:val="002472EE"/>
    <w:rsid w:val="0025577A"/>
    <w:rsid w:val="00262A59"/>
    <w:rsid w:val="002640ED"/>
    <w:rsid w:val="002B03A7"/>
    <w:rsid w:val="002C536B"/>
    <w:rsid w:val="002D055D"/>
    <w:rsid w:val="002E08C8"/>
    <w:rsid w:val="002F1662"/>
    <w:rsid w:val="002F215D"/>
    <w:rsid w:val="002F493C"/>
    <w:rsid w:val="002F5F25"/>
    <w:rsid w:val="003321C9"/>
    <w:rsid w:val="0039238D"/>
    <w:rsid w:val="003A5CED"/>
    <w:rsid w:val="003B2144"/>
    <w:rsid w:val="003D1CDE"/>
    <w:rsid w:val="003D63A4"/>
    <w:rsid w:val="0040340D"/>
    <w:rsid w:val="004120C0"/>
    <w:rsid w:val="00425BAF"/>
    <w:rsid w:val="00464A90"/>
    <w:rsid w:val="00475B17"/>
    <w:rsid w:val="004851EE"/>
    <w:rsid w:val="004A18D5"/>
    <w:rsid w:val="004C329B"/>
    <w:rsid w:val="005340DB"/>
    <w:rsid w:val="00562592"/>
    <w:rsid w:val="005818DF"/>
    <w:rsid w:val="00597512"/>
    <w:rsid w:val="00597F85"/>
    <w:rsid w:val="005A7A4F"/>
    <w:rsid w:val="005C11DC"/>
    <w:rsid w:val="005D0CB9"/>
    <w:rsid w:val="005E3AA1"/>
    <w:rsid w:val="005E428C"/>
    <w:rsid w:val="00607ADB"/>
    <w:rsid w:val="00661E96"/>
    <w:rsid w:val="006876BE"/>
    <w:rsid w:val="006B6F0D"/>
    <w:rsid w:val="006B7A98"/>
    <w:rsid w:val="006C3CC8"/>
    <w:rsid w:val="006D3874"/>
    <w:rsid w:val="006D671D"/>
    <w:rsid w:val="006F7A54"/>
    <w:rsid w:val="00721410"/>
    <w:rsid w:val="00725248"/>
    <w:rsid w:val="007630B6"/>
    <w:rsid w:val="00775FD0"/>
    <w:rsid w:val="0077652E"/>
    <w:rsid w:val="007B56EE"/>
    <w:rsid w:val="007F29AD"/>
    <w:rsid w:val="00800048"/>
    <w:rsid w:val="008065BA"/>
    <w:rsid w:val="0081064D"/>
    <w:rsid w:val="008166C9"/>
    <w:rsid w:val="008312A4"/>
    <w:rsid w:val="00832832"/>
    <w:rsid w:val="00842783"/>
    <w:rsid w:val="00847E0B"/>
    <w:rsid w:val="00861C47"/>
    <w:rsid w:val="00872299"/>
    <w:rsid w:val="008902AA"/>
    <w:rsid w:val="008925D3"/>
    <w:rsid w:val="008975A9"/>
    <w:rsid w:val="008B5E87"/>
    <w:rsid w:val="008E55F6"/>
    <w:rsid w:val="008E64A1"/>
    <w:rsid w:val="00912878"/>
    <w:rsid w:val="00916AF6"/>
    <w:rsid w:val="00953AB2"/>
    <w:rsid w:val="0096179F"/>
    <w:rsid w:val="009A39B4"/>
    <w:rsid w:val="009E0F15"/>
    <w:rsid w:val="009E1044"/>
    <w:rsid w:val="00A35EBD"/>
    <w:rsid w:val="00A366E3"/>
    <w:rsid w:val="00A36908"/>
    <w:rsid w:val="00A43785"/>
    <w:rsid w:val="00A45283"/>
    <w:rsid w:val="00A5392F"/>
    <w:rsid w:val="00A6226D"/>
    <w:rsid w:val="00A73D54"/>
    <w:rsid w:val="00A83533"/>
    <w:rsid w:val="00AA1928"/>
    <w:rsid w:val="00AD16B1"/>
    <w:rsid w:val="00AE14EE"/>
    <w:rsid w:val="00AE5D9C"/>
    <w:rsid w:val="00B0656C"/>
    <w:rsid w:val="00B75DF5"/>
    <w:rsid w:val="00B91ADA"/>
    <w:rsid w:val="00BE3CAC"/>
    <w:rsid w:val="00BF298D"/>
    <w:rsid w:val="00C034CA"/>
    <w:rsid w:val="00C06E18"/>
    <w:rsid w:val="00C27E8C"/>
    <w:rsid w:val="00C51D5F"/>
    <w:rsid w:val="00C8746F"/>
    <w:rsid w:val="00CA5BB9"/>
    <w:rsid w:val="00CA78F9"/>
    <w:rsid w:val="00CD43D8"/>
    <w:rsid w:val="00CE234D"/>
    <w:rsid w:val="00CE3B84"/>
    <w:rsid w:val="00D060E7"/>
    <w:rsid w:val="00D32118"/>
    <w:rsid w:val="00D328CF"/>
    <w:rsid w:val="00D853A4"/>
    <w:rsid w:val="00D87B4B"/>
    <w:rsid w:val="00DA1A64"/>
    <w:rsid w:val="00DA55E5"/>
    <w:rsid w:val="00DB3339"/>
    <w:rsid w:val="00DB5CB5"/>
    <w:rsid w:val="00DC4D9B"/>
    <w:rsid w:val="00DF6204"/>
    <w:rsid w:val="00E06B63"/>
    <w:rsid w:val="00E128FF"/>
    <w:rsid w:val="00E27DC6"/>
    <w:rsid w:val="00E46238"/>
    <w:rsid w:val="00E674AD"/>
    <w:rsid w:val="00E85122"/>
    <w:rsid w:val="00E962E3"/>
    <w:rsid w:val="00EB4493"/>
    <w:rsid w:val="00EB5706"/>
    <w:rsid w:val="00EC1BD3"/>
    <w:rsid w:val="00EC2BCE"/>
    <w:rsid w:val="00EC6140"/>
    <w:rsid w:val="00EC6559"/>
    <w:rsid w:val="00ED4336"/>
    <w:rsid w:val="00ED50F8"/>
    <w:rsid w:val="00EE7011"/>
    <w:rsid w:val="00F227BB"/>
    <w:rsid w:val="00F2648A"/>
    <w:rsid w:val="00F4179E"/>
    <w:rsid w:val="00F41E5B"/>
    <w:rsid w:val="00FA2584"/>
    <w:rsid w:val="00FC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BFF23"/>
  <w15:docId w15:val="{47F5907D-2168-485B-B888-709D1545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7512"/>
    <w:pPr>
      <w:spacing w:before="120"/>
      <w:jc w:val="both"/>
    </w:pPr>
    <w:rPr>
      <w:rFonts w:ascii="Arial" w:hAnsi="Arial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F85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674AD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674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56EE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057A60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057A60"/>
    <w:rPr>
      <w:rFonts w:ascii="Arial" w:hAnsi="Arial"/>
      <w:sz w:val="22"/>
      <w:szCs w:val="24"/>
    </w:rPr>
  </w:style>
  <w:style w:type="paragraph" w:styleId="a9">
    <w:name w:val="footer"/>
    <w:basedOn w:val="a"/>
    <w:link w:val="aa"/>
    <w:unhideWhenUsed/>
    <w:rsid w:val="00057A60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rsid w:val="00057A60"/>
    <w:rPr>
      <w:rFonts w:ascii="Arial" w:hAnsi="Arial"/>
      <w:sz w:val="22"/>
      <w:szCs w:val="24"/>
    </w:rPr>
  </w:style>
  <w:style w:type="character" w:customStyle="1" w:styleId="Bodytext2">
    <w:name w:val="Body text (2)"/>
    <w:basedOn w:val="a0"/>
    <w:qFormat/>
    <w:rsid w:val="00E128FF"/>
    <w:rPr>
      <w:rFonts w:ascii="Microsoft Sans Serif" w:eastAsia="Microsoft Sans Serif" w:hAnsi="Microsoft Sans Serif" w:cs="Microsoft Sans Serif" w:hint="default"/>
      <w:strike w:val="0"/>
      <w:dstrike w:val="0"/>
      <w:color w:val="000000"/>
      <w:spacing w:val="0"/>
      <w:w w:val="100"/>
      <w:sz w:val="46"/>
      <w:szCs w:val="46"/>
      <w:u w:val="none"/>
      <w:effect w:val="none"/>
      <w:lang w:val="ru-RU" w:eastAsia="ru-RU" w:bidi="ru-RU"/>
    </w:rPr>
  </w:style>
  <w:style w:type="character" w:styleId="ab">
    <w:name w:val="annotation reference"/>
    <w:basedOn w:val="a0"/>
    <w:semiHidden/>
    <w:unhideWhenUsed/>
    <w:rsid w:val="00EC655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EC655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EC6559"/>
    <w:rPr>
      <w:rFonts w:ascii="Arial" w:hAnsi="Arial"/>
    </w:rPr>
  </w:style>
  <w:style w:type="paragraph" w:styleId="ae">
    <w:name w:val="annotation subject"/>
    <w:basedOn w:val="ac"/>
    <w:next w:val="ac"/>
    <w:link w:val="af"/>
    <w:semiHidden/>
    <w:unhideWhenUsed/>
    <w:rsid w:val="00EC655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EC65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41BF-382F-4D23-B227-EBAAD877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Въездная карточка / Guest card</vt:lpstr>
    </vt:vector>
  </TitlesOfParts>
  <Company>Grifon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Въездная карточка / Guest card</dc:title>
  <dc:subject/>
  <dc:creator>User</dc:creator>
  <cp:keywords/>
  <dc:description/>
  <cp:lastModifiedBy>LENOVO</cp:lastModifiedBy>
  <cp:revision>2</cp:revision>
  <cp:lastPrinted>2024-12-19T16:45:00Z</cp:lastPrinted>
  <dcterms:created xsi:type="dcterms:W3CDTF">2025-09-02T08:36:00Z</dcterms:created>
  <dcterms:modified xsi:type="dcterms:W3CDTF">2025-09-02T08:36:00Z</dcterms:modified>
</cp:coreProperties>
</file>